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C2" w:rsidRDefault="00F449A4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南亞技術學院校園「徵文比賽」活動計畫書</w:t>
      </w:r>
    </w:p>
    <w:p w:rsidR="00D610C2" w:rsidRDefault="00F449A4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一、活動名稱：校園「徵文比賽」</w:t>
      </w:r>
    </w:p>
    <w:p w:rsidR="00D610C2" w:rsidRDefault="00F449A4">
      <w:pPr>
        <w:pStyle w:val="a8"/>
        <w:snapToGrid w:val="0"/>
        <w:spacing w:line="520" w:lineRule="exact"/>
        <w:ind w:left="1960" w:hanging="1960"/>
        <w:jc w:val="both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/>
          <w:szCs w:val="28"/>
        </w:rPr>
        <w:t>二、活動目的：</w:t>
      </w:r>
    </w:p>
    <w:p w:rsidR="00D610C2" w:rsidRDefault="00F449A4">
      <w:pPr>
        <w:pStyle w:val="a8"/>
        <w:snapToGrid w:val="0"/>
        <w:spacing w:line="520" w:lineRule="exact"/>
        <w:ind w:left="569" w:firstLine="566"/>
        <w:jc w:val="both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/>
          <w:szCs w:val="28"/>
        </w:rPr>
        <w:t>為鼓勵校園文學創作風氣，並期望藉由徵文比賽，提昇本校學生的文化素養、融入文學即生活的概念，因而辦理徵文比賽。</w:t>
      </w:r>
    </w:p>
    <w:p w:rsidR="00D610C2" w:rsidRDefault="00F449A4">
      <w:pPr>
        <w:pStyle w:val="a8"/>
        <w:snapToGrid w:val="0"/>
        <w:spacing w:line="520" w:lineRule="exact"/>
        <w:ind w:left="0" w:firstLine="0"/>
        <w:jc w:val="both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/>
          <w:szCs w:val="28"/>
        </w:rPr>
        <w:t>三、承辦單位:課外活動暨服務學習組</w:t>
      </w:r>
    </w:p>
    <w:p w:rsidR="00D610C2" w:rsidRDefault="00F449A4">
      <w:pPr>
        <w:pStyle w:val="a8"/>
        <w:snapToGrid w:val="0"/>
        <w:spacing w:line="520" w:lineRule="exact"/>
        <w:ind w:left="0" w:firstLine="0"/>
        <w:jc w:val="both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/>
          <w:szCs w:val="28"/>
        </w:rPr>
        <w:t>四、協辦單位:學生會、</w:t>
      </w:r>
      <w:r w:rsidR="00F32134">
        <w:rPr>
          <w:rFonts w:ascii="標楷體" w:eastAsia="標楷體" w:hAnsi="標楷體" w:cs="標楷體" w:hint="eastAsia"/>
          <w:szCs w:val="28"/>
        </w:rPr>
        <w:t>桌遊社</w:t>
      </w:r>
    </w:p>
    <w:p w:rsidR="00D610C2" w:rsidRDefault="00F449A4">
      <w:pPr>
        <w:pStyle w:val="Standard"/>
        <w:spacing w:line="520" w:lineRule="exact"/>
        <w:ind w:left="2100" w:hanging="21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三、參加對象：本校日間部同學。</w:t>
      </w:r>
    </w:p>
    <w:p w:rsidR="00D610C2" w:rsidRDefault="00F449A4">
      <w:pPr>
        <w:pStyle w:val="Standard"/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四、收件時間：自</w:t>
      </w:r>
      <w:r w:rsidR="00A42E6E">
        <w:rPr>
          <w:rFonts w:ascii="標楷體" w:eastAsia="標楷體" w:hAnsi="標楷體" w:cs="標楷體"/>
          <w:sz w:val="28"/>
          <w:szCs w:val="28"/>
        </w:rPr>
        <w:t>1</w:t>
      </w:r>
      <w:r w:rsidR="00DC50FA">
        <w:rPr>
          <w:rFonts w:ascii="標楷體" w:eastAsia="標楷體" w:hAnsi="標楷體" w:cs="標楷體" w:hint="eastAsia"/>
          <w:sz w:val="28"/>
          <w:szCs w:val="28"/>
        </w:rPr>
        <w:t>10</w:t>
      </w:r>
      <w:r w:rsidR="00A42E6E">
        <w:rPr>
          <w:rFonts w:ascii="標楷體" w:eastAsia="標楷體" w:hAnsi="標楷體" w:cs="標楷體"/>
          <w:sz w:val="28"/>
          <w:szCs w:val="28"/>
        </w:rPr>
        <w:t>年</w:t>
      </w:r>
      <w:r w:rsidR="00DC50FA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3B54D9">
        <w:rPr>
          <w:rFonts w:ascii="標楷體" w:eastAsia="標楷體" w:hAnsi="標楷體" w:cs="標楷體" w:hint="eastAsia"/>
          <w:sz w:val="28"/>
          <w:szCs w:val="28"/>
        </w:rPr>
        <w:t>2</w:t>
      </w:r>
      <w:r w:rsidR="00DC50FA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日起至</w:t>
      </w:r>
      <w:r w:rsidR="00DC50FA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DC50FA">
        <w:rPr>
          <w:rFonts w:ascii="標楷體" w:eastAsia="標楷體" w:hAnsi="標楷體" w:cs="標楷體" w:hint="eastAsia"/>
          <w:sz w:val="28"/>
          <w:szCs w:val="28"/>
        </w:rPr>
        <w:t>29</w:t>
      </w:r>
      <w:r>
        <w:rPr>
          <w:rFonts w:ascii="標楷體" w:eastAsia="標楷體" w:hAnsi="標楷體" w:cs="標楷體"/>
          <w:sz w:val="28"/>
          <w:szCs w:val="28"/>
        </w:rPr>
        <w:t>日止。</w:t>
      </w:r>
    </w:p>
    <w:p w:rsidR="00D610C2" w:rsidRDefault="00F449A4">
      <w:pPr>
        <w:pStyle w:val="Standard"/>
        <w:ind w:left="1260" w:hanging="12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五、徵文題目：</w:t>
      </w:r>
    </w:p>
    <w:p w:rsidR="00D610C2" w:rsidRDefault="00F449A4" w:rsidP="004C0798">
      <w:pPr>
        <w:pStyle w:val="Web"/>
        <w:spacing w:after="0" w:line="522" w:lineRule="atLeast"/>
        <w:ind w:left="567" w:firstLine="544"/>
      </w:pPr>
      <w:r w:rsidRPr="004C0798">
        <w:rPr>
          <w:rFonts w:ascii="標楷體" w:eastAsia="標楷體" w:hAnsi="標楷體" w:cs="Arial"/>
          <w:sz w:val="27"/>
          <w:szCs w:val="27"/>
        </w:rPr>
        <w:t>「</w:t>
      </w:r>
      <w:r w:rsidR="00DC50FA" w:rsidRPr="00DC50FA">
        <w:rPr>
          <w:rFonts w:ascii="標楷體" w:eastAsia="標楷體" w:hAnsi="標楷體" w:cs="Arial" w:hint="eastAsia"/>
          <w:b/>
          <w:color w:val="0000FF"/>
          <w:sz w:val="27"/>
          <w:szCs w:val="27"/>
        </w:rPr>
        <w:t>難忘的旅程</w:t>
      </w:r>
      <w:r w:rsidRPr="004C0798">
        <w:rPr>
          <w:rFonts w:ascii="標楷體" w:eastAsia="標楷體" w:hAnsi="標楷體" w:cs="Arial"/>
          <w:sz w:val="27"/>
          <w:szCs w:val="27"/>
        </w:rPr>
        <w:t>」</w:t>
      </w:r>
      <w:r>
        <w:rPr>
          <w:rFonts w:ascii="標楷體" w:eastAsia="標楷體" w:hAnsi="標楷體" w:cs="Arial"/>
          <w:sz w:val="27"/>
          <w:szCs w:val="27"/>
        </w:rPr>
        <w:t>，須以中文寫作，字數:500~1000字</w:t>
      </w:r>
      <w:r w:rsidRPr="004C0798">
        <w:rPr>
          <w:rFonts w:ascii="標楷體" w:eastAsia="標楷體" w:hAnsi="標楷體" w:cs="Arial"/>
          <w:sz w:val="27"/>
          <w:szCs w:val="27"/>
        </w:rPr>
        <w:t>（含標點符號，標題</w:t>
      </w:r>
      <w:r>
        <w:rPr>
          <w:rFonts w:ascii="微軟正黑體" w:eastAsia="標楷體" w:hAnsi="微軟正黑體" w:cs="微軟正黑體"/>
          <w:sz w:val="27"/>
        </w:rPr>
        <w:t>名稱不列入字數）。</w:t>
      </w:r>
    </w:p>
    <w:p w:rsidR="00D610C2" w:rsidRDefault="00F449A4">
      <w:pPr>
        <w:pStyle w:val="Standard"/>
        <w:ind w:left="1260" w:hanging="12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六、寫作格式：</w:t>
      </w:r>
    </w:p>
    <w:p w:rsidR="00D610C2" w:rsidRDefault="00F449A4">
      <w:pPr>
        <w:pStyle w:val="a8"/>
        <w:snapToGrid w:val="0"/>
        <w:spacing w:line="520" w:lineRule="exact"/>
        <w:ind w:left="569" w:firstLine="545"/>
        <w:jc w:val="both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稿件可以用600字稿紙書寫或電腦打字</w:t>
      </w:r>
      <w:r w:rsidR="003B54D9">
        <w:rPr>
          <w:rFonts w:ascii="標楷體" w:eastAsia="標楷體" w:hAnsi="標楷體" w:cs="Arial" w:hint="eastAsia"/>
          <w:sz w:val="27"/>
          <w:szCs w:val="27"/>
        </w:rPr>
        <w:t>(</w:t>
      </w:r>
      <w:r>
        <w:rPr>
          <w:rFonts w:ascii="標楷體" w:eastAsia="標楷體" w:hAnsi="標楷體" w:cs="Arial"/>
          <w:sz w:val="27"/>
          <w:szCs w:val="27"/>
        </w:rPr>
        <w:t>以Word(A4</w:t>
      </w:r>
      <w:proofErr w:type="gramStart"/>
      <w:r>
        <w:rPr>
          <w:rFonts w:ascii="標楷體" w:eastAsia="標楷體" w:hAnsi="標楷體" w:cs="Arial"/>
          <w:sz w:val="27"/>
          <w:szCs w:val="27"/>
        </w:rPr>
        <w:t>直式橫書</w:t>
      </w:r>
      <w:proofErr w:type="gramEnd"/>
      <w:r>
        <w:rPr>
          <w:rFonts w:ascii="標楷體" w:eastAsia="標楷體" w:hAnsi="標楷體" w:cs="Arial"/>
          <w:sz w:val="27"/>
          <w:szCs w:val="27"/>
        </w:rPr>
        <w:t>、標楷體14號字，</w:t>
      </w:r>
      <w:proofErr w:type="gramStart"/>
      <w:r>
        <w:rPr>
          <w:rFonts w:ascii="標楷體" w:eastAsia="標楷體" w:hAnsi="標楷體" w:cs="Arial"/>
          <w:sz w:val="27"/>
          <w:szCs w:val="27"/>
        </w:rPr>
        <w:t>繕</w:t>
      </w:r>
      <w:proofErr w:type="gramEnd"/>
      <w:r>
        <w:rPr>
          <w:rFonts w:ascii="標楷體" w:eastAsia="標楷體" w:hAnsi="標楷體" w:cs="Arial"/>
          <w:sz w:val="27"/>
          <w:szCs w:val="27"/>
        </w:rPr>
        <w:t>打內文)，格式如附件一</w:t>
      </w:r>
      <w:r w:rsidR="003B54D9">
        <w:rPr>
          <w:rFonts w:ascii="標楷體" w:eastAsia="標楷體" w:hAnsi="標楷體" w:cs="Arial" w:hint="eastAsia"/>
          <w:sz w:val="27"/>
          <w:szCs w:val="27"/>
        </w:rPr>
        <w:t>)</w:t>
      </w:r>
      <w:r>
        <w:rPr>
          <w:rFonts w:ascii="標楷體" w:eastAsia="標楷體" w:hAnsi="標楷體" w:cs="Arial"/>
          <w:sz w:val="27"/>
          <w:szCs w:val="27"/>
        </w:rPr>
        <w:t>。</w:t>
      </w:r>
    </w:p>
    <w:p w:rsidR="00D610C2" w:rsidRDefault="00F449A4">
      <w:pPr>
        <w:pStyle w:val="Standard"/>
        <w:spacing w:line="520" w:lineRule="exact"/>
        <w:ind w:left="567" w:hanging="567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七、參加比賽作品請繳交紙本資料，於</w:t>
      </w:r>
      <w:r w:rsidR="00A42E6E">
        <w:rPr>
          <w:rFonts w:ascii="標楷體" w:eastAsia="標楷體" w:hAnsi="標楷體" w:cs="Arial"/>
          <w:sz w:val="27"/>
          <w:szCs w:val="27"/>
        </w:rPr>
        <w:t>1</w:t>
      </w:r>
      <w:r w:rsidR="00DC50FA">
        <w:rPr>
          <w:rFonts w:ascii="標楷體" w:eastAsia="標楷體" w:hAnsi="標楷體" w:cs="Arial" w:hint="eastAsia"/>
          <w:sz w:val="27"/>
          <w:szCs w:val="27"/>
        </w:rPr>
        <w:t>10</w:t>
      </w:r>
      <w:r w:rsidR="00A42E6E">
        <w:rPr>
          <w:rFonts w:ascii="標楷體" w:eastAsia="標楷體" w:hAnsi="標楷體" w:cs="Arial"/>
          <w:sz w:val="27"/>
          <w:szCs w:val="27"/>
        </w:rPr>
        <w:t>年</w:t>
      </w:r>
      <w:r w:rsidR="00DC50FA">
        <w:rPr>
          <w:rFonts w:ascii="標楷體" w:eastAsia="標楷體" w:hAnsi="標楷體" w:cs="Arial" w:hint="eastAsia"/>
          <w:sz w:val="27"/>
          <w:szCs w:val="27"/>
        </w:rPr>
        <w:t>4</w:t>
      </w:r>
      <w:r>
        <w:rPr>
          <w:rFonts w:ascii="標楷體" w:eastAsia="標楷體" w:hAnsi="標楷體" w:cs="Arial"/>
          <w:sz w:val="27"/>
          <w:szCs w:val="27"/>
        </w:rPr>
        <w:t>月</w:t>
      </w:r>
      <w:r w:rsidR="001A68DB">
        <w:rPr>
          <w:rFonts w:ascii="標楷體" w:eastAsia="標楷體" w:hAnsi="標楷體" w:cs="Arial" w:hint="eastAsia"/>
          <w:sz w:val="27"/>
          <w:szCs w:val="27"/>
        </w:rPr>
        <w:t>2</w:t>
      </w:r>
      <w:r w:rsidR="00DC50FA">
        <w:rPr>
          <w:rFonts w:ascii="標楷體" w:eastAsia="標楷體" w:hAnsi="標楷體" w:cs="Arial" w:hint="eastAsia"/>
          <w:sz w:val="27"/>
          <w:szCs w:val="27"/>
        </w:rPr>
        <w:t>9</w:t>
      </w:r>
      <w:r>
        <w:rPr>
          <w:rFonts w:ascii="標楷體" w:eastAsia="標楷體" w:hAnsi="標楷體" w:cs="Arial"/>
          <w:sz w:val="27"/>
          <w:szCs w:val="27"/>
        </w:rPr>
        <w:t>日前:統一格式(如附件一)及作品授權書(如附件二)，以上紙本資料</w:t>
      </w:r>
      <w:proofErr w:type="gramStart"/>
      <w:r>
        <w:rPr>
          <w:rFonts w:ascii="標楷體" w:eastAsia="標楷體" w:hAnsi="標楷體" w:cs="Arial"/>
          <w:sz w:val="27"/>
          <w:szCs w:val="27"/>
        </w:rPr>
        <w:t>併</w:t>
      </w:r>
      <w:proofErr w:type="gramEnd"/>
      <w:r>
        <w:rPr>
          <w:rFonts w:ascii="標楷體" w:eastAsia="標楷體" w:hAnsi="標楷體" w:cs="Arial"/>
          <w:sz w:val="27"/>
          <w:szCs w:val="27"/>
        </w:rPr>
        <w:t>同繳交至課外活動暨服務學習組陳東明老師，分機5211。</w:t>
      </w:r>
    </w:p>
    <w:p w:rsidR="00D610C2" w:rsidRDefault="00F449A4">
      <w:pPr>
        <w:pStyle w:val="Standard"/>
        <w:spacing w:line="520" w:lineRule="exact"/>
        <w:ind w:left="1890" w:hanging="1890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八、評審方式：課外活動暨服務學習組於</w:t>
      </w:r>
      <w:r w:rsidR="00A42E6E">
        <w:rPr>
          <w:rFonts w:ascii="標楷體" w:eastAsia="標楷體" w:hAnsi="標楷體" w:cs="Arial"/>
          <w:sz w:val="27"/>
          <w:szCs w:val="27"/>
        </w:rPr>
        <w:t>1</w:t>
      </w:r>
      <w:r w:rsidR="00DC50FA">
        <w:rPr>
          <w:rFonts w:ascii="標楷體" w:eastAsia="標楷體" w:hAnsi="標楷體" w:cs="Arial" w:hint="eastAsia"/>
          <w:sz w:val="27"/>
          <w:szCs w:val="27"/>
        </w:rPr>
        <w:t>10</w:t>
      </w:r>
      <w:r w:rsidR="00A42E6E">
        <w:rPr>
          <w:rFonts w:ascii="標楷體" w:eastAsia="標楷體" w:hAnsi="標楷體" w:cs="Arial"/>
          <w:sz w:val="27"/>
          <w:szCs w:val="27"/>
        </w:rPr>
        <w:t>年</w:t>
      </w:r>
      <w:r w:rsidR="00DC50FA">
        <w:rPr>
          <w:rFonts w:ascii="標楷體" w:eastAsia="標楷體" w:hAnsi="標楷體" w:cs="Arial" w:hint="eastAsia"/>
          <w:sz w:val="27"/>
          <w:szCs w:val="27"/>
        </w:rPr>
        <w:t>5</w:t>
      </w:r>
      <w:r>
        <w:rPr>
          <w:rFonts w:ascii="標楷體" w:eastAsia="標楷體" w:hAnsi="標楷體" w:cs="Arial"/>
          <w:sz w:val="27"/>
          <w:szCs w:val="27"/>
        </w:rPr>
        <w:t>月</w:t>
      </w:r>
      <w:r w:rsidR="00DC50FA">
        <w:rPr>
          <w:rFonts w:ascii="標楷體" w:eastAsia="標楷體" w:hAnsi="標楷體" w:cs="Arial" w:hint="eastAsia"/>
          <w:sz w:val="27"/>
          <w:szCs w:val="27"/>
        </w:rPr>
        <w:t>3</w:t>
      </w:r>
      <w:r w:rsidR="001A68DB">
        <w:rPr>
          <w:rFonts w:ascii="標楷體" w:eastAsia="標楷體" w:hAnsi="標楷體" w:cs="Arial" w:hint="eastAsia"/>
          <w:sz w:val="27"/>
          <w:szCs w:val="27"/>
        </w:rPr>
        <w:t>0</w:t>
      </w:r>
      <w:r>
        <w:rPr>
          <w:rFonts w:ascii="標楷體" w:eastAsia="標楷體" w:hAnsi="標楷體" w:cs="Arial"/>
          <w:sz w:val="27"/>
          <w:szCs w:val="27"/>
        </w:rPr>
        <w:t>日前委</w:t>
      </w:r>
      <w:r w:rsidR="003B54D9">
        <w:rPr>
          <w:rFonts w:ascii="標楷體" w:eastAsia="標楷體" w:hAnsi="標楷體" w:cs="Arial" w:hint="eastAsia"/>
          <w:sz w:val="27"/>
          <w:szCs w:val="27"/>
        </w:rPr>
        <w:t>聘</w:t>
      </w:r>
      <w:r>
        <w:rPr>
          <w:rFonts w:ascii="標楷體" w:eastAsia="標楷體" w:hAnsi="標楷體" w:cs="Arial"/>
          <w:sz w:val="27"/>
          <w:szCs w:val="27"/>
        </w:rPr>
        <w:t>校外評審委員進行績優作品評選。</w:t>
      </w:r>
    </w:p>
    <w:p w:rsidR="00D610C2" w:rsidRDefault="00F449A4">
      <w:pPr>
        <w:pStyle w:val="Standard"/>
        <w:spacing w:line="520" w:lineRule="exact"/>
        <w:ind w:left="1890" w:hanging="1890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九、評選標準：</w:t>
      </w:r>
    </w:p>
    <w:p w:rsidR="00D610C2" w:rsidRDefault="00F449A4">
      <w:pPr>
        <w:pStyle w:val="Standard"/>
        <w:spacing w:line="520" w:lineRule="exact"/>
        <w:ind w:left="720"/>
      </w:pPr>
      <w:r>
        <w:rPr>
          <w:rFonts w:ascii="標楷體" w:eastAsia="標楷體" w:hAnsi="標楷體" w:cs="Arial"/>
          <w:sz w:val="27"/>
          <w:szCs w:val="27"/>
        </w:rPr>
        <w:t>(</w:t>
      </w:r>
      <w:proofErr w:type="gramStart"/>
      <w:r>
        <w:rPr>
          <w:rFonts w:ascii="標楷體" w:eastAsia="標楷體" w:hAnsi="標楷體" w:cs="Arial"/>
          <w:sz w:val="27"/>
          <w:szCs w:val="27"/>
        </w:rPr>
        <w:t>一</w:t>
      </w:r>
      <w:proofErr w:type="gramEnd"/>
      <w:r>
        <w:rPr>
          <w:rFonts w:ascii="標楷體" w:eastAsia="標楷體" w:hAnsi="標楷體" w:cs="Arial"/>
          <w:sz w:val="27"/>
          <w:szCs w:val="27"/>
        </w:rPr>
        <w:t>)文字內容 40%、文筆流暢度30%、主旨精神 30%。(</w:t>
      </w:r>
      <w:proofErr w:type="gramStart"/>
      <w:r>
        <w:rPr>
          <w:rFonts w:ascii="標楷體" w:eastAsia="標楷體" w:hAnsi="標楷體" w:cs="Arial"/>
          <w:sz w:val="27"/>
          <w:szCs w:val="27"/>
        </w:rPr>
        <w:t>採</w:t>
      </w:r>
      <w:proofErr w:type="gramEnd"/>
      <w:r>
        <w:rPr>
          <w:rFonts w:ascii="標楷體" w:eastAsia="標楷體" w:hAnsi="標楷體" w:cs="Arial"/>
          <w:sz w:val="27"/>
          <w:szCs w:val="27"/>
        </w:rPr>
        <w:t>總分加總，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如遇總分</w:t>
      </w:r>
      <w:proofErr w:type="gramEnd"/>
      <w:r>
        <w:rPr>
          <w:rFonts w:ascii="標楷體" w:eastAsia="標楷體" w:hAnsi="標楷體" w:cs="標楷體"/>
          <w:sz w:val="28"/>
          <w:szCs w:val="28"/>
        </w:rPr>
        <w:t>同分時，則以【文字內容】項分數高的為排名優先之依據。</w:t>
      </w:r>
      <w:r>
        <w:rPr>
          <w:rFonts w:ascii="標楷體" w:eastAsia="標楷體" w:hAnsi="標楷體" w:cs="Arial"/>
          <w:sz w:val="27"/>
          <w:szCs w:val="27"/>
        </w:rPr>
        <w:t>)，</w:t>
      </w:r>
    </w:p>
    <w:p w:rsidR="00D610C2" w:rsidRDefault="00F449A4">
      <w:pPr>
        <w:pStyle w:val="Standard"/>
        <w:spacing w:line="520" w:lineRule="exact"/>
        <w:ind w:left="720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(二)作品如未達標準，得由評審委員共同決議某一獎項從缺，或變更獎項名稱及獎額。</w:t>
      </w:r>
    </w:p>
    <w:p w:rsidR="00D610C2" w:rsidRDefault="00F449A4">
      <w:pPr>
        <w:pStyle w:val="Standard"/>
        <w:spacing w:line="520" w:lineRule="exact"/>
        <w:ind w:left="1890" w:hanging="1890"/>
      </w:pPr>
      <w:r>
        <w:rPr>
          <w:rFonts w:ascii="標楷體" w:eastAsia="標楷體" w:hAnsi="標楷體" w:cs="Arial"/>
          <w:sz w:val="27"/>
          <w:szCs w:val="27"/>
        </w:rPr>
        <w:lastRenderedPageBreak/>
        <w:t>十、獎勵辦法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b/>
          <w:sz w:val="28"/>
          <w:szCs w:val="28"/>
        </w:rPr>
        <w:t>(總獎金新台幣4</w:t>
      </w:r>
      <w:r w:rsidR="000A20EC">
        <w:rPr>
          <w:rFonts w:ascii="標楷體" w:eastAsia="標楷體" w:hAnsi="標楷體" w:cs="標楷體" w:hint="eastAsia"/>
          <w:b/>
          <w:sz w:val="28"/>
          <w:szCs w:val="28"/>
        </w:rPr>
        <w:t>,</w:t>
      </w:r>
      <w:r>
        <w:rPr>
          <w:rFonts w:ascii="標楷體" w:eastAsia="標楷體" w:hAnsi="標楷體" w:cs="標楷體"/>
          <w:b/>
          <w:sz w:val="28"/>
          <w:szCs w:val="28"/>
        </w:rPr>
        <w:t>500元)</w:t>
      </w:r>
    </w:p>
    <w:p w:rsidR="00D610C2" w:rsidRDefault="00F449A4">
      <w:pPr>
        <w:pStyle w:val="Standard"/>
        <w:ind w:left="810"/>
      </w:pPr>
      <w:r>
        <w:rPr>
          <w:rStyle w:val="StrongEmphasis"/>
          <w:rFonts w:ascii="標楷體" w:eastAsia="標楷體" w:hAnsi="標楷體" w:cs="Arial"/>
          <w:b w:val="0"/>
          <w:sz w:val="27"/>
          <w:szCs w:val="27"/>
        </w:rPr>
        <w:t>第一名：獎金1,000元。</w:t>
      </w:r>
    </w:p>
    <w:p w:rsidR="00D610C2" w:rsidRDefault="00F449A4">
      <w:pPr>
        <w:pStyle w:val="Standard"/>
        <w:ind w:left="810"/>
      </w:pPr>
      <w:r>
        <w:rPr>
          <w:rStyle w:val="StrongEmphasis"/>
          <w:rFonts w:ascii="標楷體" w:eastAsia="標楷體" w:hAnsi="標楷體" w:cs="Arial"/>
          <w:b w:val="0"/>
          <w:sz w:val="27"/>
          <w:szCs w:val="27"/>
        </w:rPr>
        <w:t>第二名：獎金800元。</w:t>
      </w:r>
    </w:p>
    <w:p w:rsidR="00D610C2" w:rsidRDefault="00F449A4">
      <w:pPr>
        <w:pStyle w:val="Standard"/>
        <w:ind w:left="810"/>
      </w:pPr>
      <w:r>
        <w:rPr>
          <w:rStyle w:val="StrongEmphasis"/>
          <w:rFonts w:ascii="標楷體" w:eastAsia="標楷體" w:hAnsi="標楷體" w:cs="Arial"/>
          <w:b w:val="0"/>
          <w:sz w:val="27"/>
          <w:szCs w:val="27"/>
        </w:rPr>
        <w:t>第三名：獎金700元。</w:t>
      </w:r>
    </w:p>
    <w:p w:rsidR="00D610C2" w:rsidRDefault="00F449A4">
      <w:pPr>
        <w:pStyle w:val="Standard"/>
        <w:ind w:left="810"/>
      </w:pPr>
      <w:r>
        <w:rPr>
          <w:rStyle w:val="StrongEmphasis"/>
          <w:rFonts w:ascii="標楷體" w:eastAsia="標楷體" w:hAnsi="標楷體" w:cs="Arial"/>
          <w:b w:val="0"/>
          <w:sz w:val="27"/>
          <w:szCs w:val="27"/>
        </w:rPr>
        <w:t>佳  作 :獎金500元(四個名額，小計2,000元)</w:t>
      </w:r>
    </w:p>
    <w:p w:rsidR="00D610C2" w:rsidRDefault="00F449A4">
      <w:pPr>
        <w:pStyle w:val="Standard"/>
        <w:spacing w:line="520" w:lineRule="exact"/>
        <w:ind w:left="1890" w:hanging="1890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十一、評選之得獎名單將公告於學校網路及學校教職員學生信箱。</w:t>
      </w:r>
    </w:p>
    <w:p w:rsidR="00D610C2" w:rsidRDefault="00F449A4">
      <w:pPr>
        <w:pStyle w:val="Standard"/>
        <w:spacing w:line="520" w:lineRule="exact"/>
        <w:ind w:left="1890" w:hanging="1890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十二、得獎作品將公開陳列於校園供其他同學觀摩學習。</w:t>
      </w:r>
    </w:p>
    <w:p w:rsidR="00D610C2" w:rsidRDefault="00F449A4">
      <w:pPr>
        <w:pStyle w:val="Standard"/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十三、預期成效：</w:t>
      </w:r>
    </w:p>
    <w:p w:rsidR="00D610C2" w:rsidRDefault="00F449A4" w:rsidP="008A0234">
      <w:pPr>
        <w:pStyle w:val="Standard"/>
        <w:spacing w:line="520" w:lineRule="exact"/>
        <w:ind w:left="720" w:firstLineChars="198" w:firstLine="554"/>
      </w:pPr>
      <w:r>
        <w:rPr>
          <w:rFonts w:ascii="標楷體" w:eastAsia="標楷體" w:hAnsi="標楷體" w:cs="標楷體"/>
          <w:sz w:val="28"/>
          <w:szCs w:val="28"/>
        </w:rPr>
        <w:t>推廣校園師生文藝氣息之意識：透過本次徵文活動，讓校園師生感受並獲得文藝氣息之意識，更能將此經驗分享傳遞，感染身邊其他人，促進長期發展，締造校園文藝之氛圍。</w:t>
      </w:r>
    </w:p>
    <w:p w:rsidR="00D610C2" w:rsidRDefault="00F449A4">
      <w:pPr>
        <w:pStyle w:val="Standard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十四、附　　則：</w:t>
      </w:r>
    </w:p>
    <w:p w:rsidR="00D610C2" w:rsidRPr="00883C8A" w:rsidRDefault="00F449A4">
      <w:pPr>
        <w:pStyle w:val="Standard"/>
        <w:spacing w:line="520" w:lineRule="exact"/>
        <w:ind w:left="720"/>
      </w:pPr>
      <w:r>
        <w:rPr>
          <w:rFonts w:ascii="標楷體" w:eastAsia="標楷體" w:hAnsi="標楷體" w:cs="Arial"/>
          <w:sz w:val="27"/>
          <w:szCs w:val="27"/>
        </w:rPr>
        <w:t>（一）凡參加比賽之</w:t>
      </w:r>
      <w:r>
        <w:rPr>
          <w:rFonts w:ascii="標楷體" w:eastAsia="標楷體" w:hAnsi="標楷體" w:cs="標楷體"/>
          <w:sz w:val="28"/>
          <w:szCs w:val="28"/>
        </w:rPr>
        <w:t>作品</w:t>
      </w:r>
      <w:r>
        <w:rPr>
          <w:rFonts w:ascii="標楷體" w:eastAsia="標楷體" w:hAnsi="標楷體" w:cs="Arial"/>
          <w:sz w:val="27"/>
          <w:szCs w:val="27"/>
        </w:rPr>
        <w:t>需是未曾在國內外任何刊物（含校刊）發表過之個人創作，不得抄襲或代筆或應徵條件不符，否則一經檢舉查獲者即取消資格，得獎者由主辦單</w:t>
      </w:r>
      <w:r w:rsidRPr="00883C8A">
        <w:rPr>
          <w:rFonts w:ascii="標楷體" w:eastAsia="標楷體" w:hAnsi="標楷體" w:cs="Arial"/>
          <w:sz w:val="27"/>
          <w:szCs w:val="27"/>
        </w:rPr>
        <w:t>位追回</w:t>
      </w:r>
      <w:r w:rsidRPr="00883C8A">
        <w:rPr>
          <w:rFonts w:ascii="標楷體" w:eastAsia="標楷體" w:hAnsi="標楷體" w:cs="標楷體"/>
          <w:sz w:val="28"/>
          <w:szCs w:val="28"/>
        </w:rPr>
        <w:t>獎金，並依校規處</w:t>
      </w:r>
      <w:r w:rsidR="000A20EC" w:rsidRPr="00883C8A">
        <w:rPr>
          <w:rFonts w:ascii="標楷體" w:eastAsia="標楷體" w:hAnsi="標楷體" w:cs="標楷體" w:hint="eastAsia"/>
          <w:sz w:val="28"/>
          <w:szCs w:val="28"/>
        </w:rPr>
        <w:t>分</w:t>
      </w:r>
      <w:r w:rsidRPr="00883C8A">
        <w:rPr>
          <w:rFonts w:ascii="標楷體" w:eastAsia="標楷體" w:hAnsi="標楷體" w:cs="標楷體"/>
          <w:sz w:val="28"/>
          <w:szCs w:val="28"/>
        </w:rPr>
        <w:t>。。</w:t>
      </w:r>
    </w:p>
    <w:p w:rsidR="00D610C2" w:rsidRPr="00883C8A" w:rsidRDefault="00F449A4">
      <w:pPr>
        <w:pStyle w:val="Standard"/>
        <w:spacing w:line="520" w:lineRule="exact"/>
        <w:ind w:left="720"/>
        <w:rPr>
          <w:rFonts w:ascii="標楷體" w:eastAsia="標楷體" w:hAnsi="標楷體" w:cs="標楷體"/>
          <w:sz w:val="28"/>
          <w:szCs w:val="28"/>
        </w:rPr>
      </w:pPr>
      <w:r w:rsidRPr="00883C8A">
        <w:rPr>
          <w:rFonts w:ascii="標楷體" w:eastAsia="標楷體" w:hAnsi="標楷體" w:cs="標楷體"/>
          <w:sz w:val="28"/>
          <w:szCs w:val="28"/>
        </w:rPr>
        <w:t>（二）得獎作品得於本校計畫刊物刊登，刊登時將不再另付稿酬，本校擁有版權。</w:t>
      </w:r>
    </w:p>
    <w:p w:rsidR="00D610C2" w:rsidRDefault="00F449A4">
      <w:pPr>
        <w:pStyle w:val="Standard"/>
        <w:spacing w:line="520" w:lineRule="exact"/>
        <w:ind w:left="720"/>
        <w:rPr>
          <w:rFonts w:ascii="標楷體" w:eastAsia="標楷體" w:hAnsi="標楷體" w:cs="標楷體"/>
          <w:sz w:val="28"/>
          <w:szCs w:val="28"/>
        </w:rPr>
      </w:pPr>
      <w:r w:rsidRPr="00883C8A">
        <w:rPr>
          <w:rFonts w:ascii="標楷體" w:eastAsia="標楷體" w:hAnsi="標楷體" w:cs="標楷體"/>
          <w:sz w:val="28"/>
          <w:szCs w:val="28"/>
        </w:rPr>
        <w:t>（三）請勿一稿多投，或一人</w:t>
      </w:r>
      <w:proofErr w:type="gramStart"/>
      <w:r w:rsidRPr="00883C8A">
        <w:rPr>
          <w:rFonts w:ascii="標楷體" w:eastAsia="標楷體" w:hAnsi="標楷體" w:cs="標楷體"/>
          <w:sz w:val="28"/>
          <w:szCs w:val="28"/>
        </w:rPr>
        <w:t>投多稿</w:t>
      </w:r>
      <w:proofErr w:type="gramEnd"/>
      <w:r w:rsidRPr="00883C8A">
        <w:rPr>
          <w:rFonts w:ascii="標楷體" w:eastAsia="標楷體" w:hAnsi="標楷體" w:cs="標楷體"/>
          <w:sz w:val="28"/>
          <w:szCs w:val="28"/>
        </w:rPr>
        <w:t>；凡參賽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作品均不退</w:t>
      </w:r>
      <w:proofErr w:type="gramEnd"/>
      <w:r>
        <w:rPr>
          <w:rFonts w:ascii="標楷體" w:eastAsia="標楷體" w:hAnsi="標楷體" w:cs="標楷體"/>
          <w:sz w:val="28"/>
          <w:szCs w:val="28"/>
        </w:rPr>
        <w:t>件，請自留底稿。</w:t>
      </w:r>
    </w:p>
    <w:p w:rsidR="00D610C2" w:rsidRDefault="00F449A4">
      <w:pPr>
        <w:pStyle w:val="Standard"/>
        <w:tabs>
          <w:tab w:val="left" w:pos="1586"/>
        </w:tabs>
        <w:spacing w:line="520" w:lineRule="exact"/>
        <w:ind w:left="794" w:hanging="794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十五、本活動報名者之個人資料依據「個人資料保護法」及相關規定辦理，所蒐集的個人資料僅限於本徵文比賽行政流程等相關作業使用，除非經當事人同意，不會將個人資料作他使用。</w:t>
      </w:r>
    </w:p>
    <w:p w:rsidR="00D610C2" w:rsidRDefault="00F449A4">
      <w:pPr>
        <w:pStyle w:val="Standard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/>
          <w:sz w:val="27"/>
          <w:szCs w:val="27"/>
        </w:rPr>
        <w:t>十六、本計畫書如有未盡事宜，得另文修正公告。</w:t>
      </w:r>
    </w:p>
    <w:p w:rsidR="00D610C2" w:rsidRDefault="00D610C2">
      <w:pPr>
        <w:pStyle w:val="Standard"/>
        <w:spacing w:line="520" w:lineRule="exact"/>
        <w:rPr>
          <w:rFonts w:ascii="標楷體" w:eastAsia="標楷體" w:hAnsi="標楷體" w:cs="標楷體"/>
          <w:sz w:val="28"/>
          <w:szCs w:val="28"/>
        </w:rPr>
      </w:pPr>
    </w:p>
    <w:p w:rsidR="00D610C2" w:rsidRDefault="00F449A4" w:rsidP="005460DF">
      <w:pPr>
        <w:pStyle w:val="Default"/>
        <w:pageBreakBefore/>
        <w:spacing w:line="0" w:lineRule="atLeas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附件一</w:t>
      </w:r>
    </w:p>
    <w:p w:rsidR="00D610C2" w:rsidRDefault="00F449A4" w:rsidP="005460DF">
      <w:pPr>
        <w:pStyle w:val="Default"/>
        <w:spacing w:line="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南亞技術學院10</w:t>
      </w:r>
      <w:r w:rsidR="00F32134">
        <w:rPr>
          <w:rFonts w:eastAsia="標楷體" w:hint="eastAsia"/>
          <w:sz w:val="32"/>
          <w:szCs w:val="32"/>
        </w:rPr>
        <w:t>9</w:t>
      </w:r>
      <w:r>
        <w:rPr>
          <w:rFonts w:eastAsia="標楷體"/>
          <w:sz w:val="32"/>
          <w:szCs w:val="32"/>
        </w:rPr>
        <w:t>學年度第</w:t>
      </w:r>
      <w:r w:rsidR="00315B99">
        <w:rPr>
          <w:rFonts w:eastAsia="標楷體" w:hint="eastAsia"/>
          <w:sz w:val="32"/>
          <w:szCs w:val="32"/>
        </w:rPr>
        <w:t>2</w:t>
      </w:r>
      <w:r>
        <w:rPr>
          <w:rFonts w:eastAsia="標楷體"/>
          <w:sz w:val="32"/>
          <w:szCs w:val="32"/>
        </w:rPr>
        <w:t>學期徵文比賽</w:t>
      </w:r>
      <w:r w:rsidR="000A20EC">
        <w:rPr>
          <w:rFonts w:eastAsia="標楷體" w:hint="eastAsia"/>
          <w:sz w:val="32"/>
          <w:szCs w:val="32"/>
        </w:rPr>
        <w:t>電腦</w:t>
      </w:r>
      <w:r>
        <w:rPr>
          <w:rFonts w:eastAsia="標楷體"/>
          <w:sz w:val="32"/>
          <w:szCs w:val="32"/>
        </w:rPr>
        <w:t>寫作格式</w:t>
      </w:r>
    </w:p>
    <w:p w:rsidR="00D610C2" w:rsidRDefault="00F449A4" w:rsidP="005460DF">
      <w:pPr>
        <w:pStyle w:val="Default"/>
        <w:spacing w:line="0" w:lineRule="atLeast"/>
      </w:pPr>
      <w:r>
        <w:rPr>
          <w:rFonts w:eastAsia="標楷體"/>
          <w:sz w:val="28"/>
          <w:szCs w:val="28"/>
        </w:rPr>
        <w:t>班級：</w:t>
      </w:r>
      <w:r>
        <w:rPr>
          <w:rFonts w:eastAsia="標楷體"/>
          <w:sz w:val="28"/>
          <w:szCs w:val="28"/>
          <w:u w:val="single"/>
        </w:rPr>
        <w:t xml:space="preserve">          </w:t>
      </w:r>
      <w:r>
        <w:rPr>
          <w:rFonts w:eastAsia="標楷體"/>
          <w:sz w:val="28"/>
          <w:szCs w:val="28"/>
        </w:rPr>
        <w:t xml:space="preserve"> 學號：</w:t>
      </w:r>
      <w:r>
        <w:rPr>
          <w:rFonts w:eastAsia="標楷體"/>
          <w:sz w:val="28"/>
          <w:szCs w:val="28"/>
          <w:u w:val="single"/>
        </w:rPr>
        <w:t xml:space="preserve">         </w:t>
      </w:r>
      <w:r>
        <w:rPr>
          <w:rFonts w:eastAsia="標楷體"/>
          <w:sz w:val="28"/>
          <w:szCs w:val="28"/>
        </w:rPr>
        <w:t xml:space="preserve"> 姓名：</w:t>
      </w:r>
      <w:r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  <w:sz w:val="28"/>
          <w:szCs w:val="28"/>
        </w:rPr>
        <w:t>手機：</w:t>
      </w:r>
      <w:r>
        <w:rPr>
          <w:rFonts w:eastAsia="標楷體"/>
          <w:sz w:val="28"/>
          <w:szCs w:val="28"/>
          <w:u w:val="single"/>
        </w:rPr>
        <w:t xml:space="preserve">                 </w:t>
      </w:r>
    </w:p>
    <w:p w:rsidR="00D610C2" w:rsidRDefault="00F449A4" w:rsidP="005460DF">
      <w:pPr>
        <w:pStyle w:val="Default"/>
        <w:spacing w:line="0" w:lineRule="atLeast"/>
      </w:pPr>
      <w:r>
        <w:rPr>
          <w:rFonts w:eastAsia="標楷體"/>
          <w:sz w:val="28"/>
          <w:szCs w:val="28"/>
          <w:u w:val="single"/>
        </w:rPr>
        <w:t xml:space="preserve">            </w:t>
      </w:r>
    </w:p>
    <w:p w:rsidR="00D610C2" w:rsidRDefault="00F449A4" w:rsidP="005460DF">
      <w:pPr>
        <w:pStyle w:val="Standard"/>
        <w:spacing w:line="0" w:lineRule="atLeast"/>
      </w:pPr>
      <w:r>
        <w:rPr>
          <w:rFonts w:ascii="標楷體" w:eastAsia="標楷體" w:hAnsi="標楷體" w:cs="標楷體"/>
          <w:sz w:val="28"/>
          <w:szCs w:val="28"/>
        </w:rPr>
        <w:t>題目：</w:t>
      </w:r>
      <w:r>
        <w:rPr>
          <w:rFonts w:ascii="標楷體" w:eastAsia="標楷體" w:hAnsi="標楷體" w:cs="標楷體"/>
          <w:b/>
          <w:sz w:val="28"/>
          <w:szCs w:val="28"/>
        </w:rPr>
        <w:t>「</w:t>
      </w:r>
      <w:r w:rsidR="00315B99" w:rsidRPr="00315B99">
        <w:rPr>
          <w:rFonts w:ascii="標楷體" w:eastAsia="標楷體" w:hAnsi="標楷體" w:cs="Arial" w:hint="eastAsia"/>
          <w:b/>
          <w:sz w:val="27"/>
          <w:szCs w:val="27"/>
        </w:rPr>
        <w:t>難忘的旅程</w:t>
      </w:r>
      <w:r>
        <w:rPr>
          <w:rFonts w:ascii="標楷體" w:eastAsia="標楷體" w:hAnsi="標楷體" w:cs="標楷體"/>
          <w:b/>
          <w:sz w:val="28"/>
          <w:szCs w:val="28"/>
        </w:rPr>
        <w:t>」</w:t>
      </w:r>
      <w:r>
        <w:rPr>
          <w:rFonts w:ascii="標楷體" w:eastAsia="標楷體" w:hAnsi="標楷體" w:cs="標楷體"/>
          <w:sz w:val="28"/>
          <w:szCs w:val="28"/>
        </w:rPr>
        <w:t>，500~1000字</w:t>
      </w:r>
      <w:r>
        <w:rPr>
          <w:rFonts w:ascii="標楷體" w:eastAsia="標楷體" w:hAnsi="標楷體" w:cs="Arial"/>
          <w:sz w:val="27"/>
          <w:szCs w:val="27"/>
        </w:rPr>
        <w:t>。</w:t>
      </w:r>
    </w:p>
    <w:p w:rsidR="00D610C2" w:rsidRDefault="00F449A4" w:rsidP="005460DF">
      <w:pPr>
        <w:pStyle w:val="Default"/>
        <w:pageBreakBefore/>
        <w:spacing w:before="510" w:line="0" w:lineRule="atLeas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附件二</w:t>
      </w:r>
    </w:p>
    <w:p w:rsidR="00BC26E0" w:rsidRPr="000C3D56" w:rsidRDefault="00BC26E0" w:rsidP="00BC26E0">
      <w:pPr>
        <w:snapToGrid w:val="0"/>
        <w:spacing w:line="400" w:lineRule="atLeast"/>
        <w:jc w:val="center"/>
        <w:rPr>
          <w:rFonts w:eastAsia="標楷體" w:hAnsi="標楷體" w:cs="Times New Roman"/>
          <w:b/>
          <w:color w:val="000000"/>
          <w:sz w:val="40"/>
          <w:szCs w:val="40"/>
        </w:rPr>
      </w:pPr>
      <w:r w:rsidRPr="000C3D56">
        <w:rPr>
          <w:rFonts w:eastAsia="標楷體" w:hAnsi="標楷體" w:cs="Times New Roman" w:hint="eastAsia"/>
          <w:b/>
          <w:color w:val="000000"/>
          <w:sz w:val="40"/>
          <w:szCs w:val="40"/>
        </w:rPr>
        <w:t>著作權授權同意書</w:t>
      </w:r>
    </w:p>
    <w:p w:rsidR="00BC26E0" w:rsidRPr="000C3D56" w:rsidRDefault="00BC26E0" w:rsidP="00BC26E0">
      <w:pPr>
        <w:snapToGrid w:val="0"/>
        <w:spacing w:line="400" w:lineRule="atLeast"/>
        <w:ind w:firstLineChars="1500" w:firstLine="4200"/>
        <w:rPr>
          <w:rFonts w:eastAsia="標楷體" w:hAnsi="標楷體" w:cs="Times New Roman"/>
          <w:color w:val="000000"/>
          <w:sz w:val="28"/>
          <w:szCs w:val="28"/>
        </w:rPr>
      </w:pPr>
    </w:p>
    <w:p w:rsidR="00BC26E0" w:rsidRPr="000C3D56" w:rsidRDefault="00BC26E0" w:rsidP="00BC26E0">
      <w:pPr>
        <w:snapToGrid w:val="0"/>
        <w:spacing w:line="560" w:lineRule="exact"/>
        <w:jc w:val="both"/>
        <w:rPr>
          <w:rFonts w:eastAsia="標楷體" w:hAnsi="標楷體" w:cs="Times New Roman"/>
          <w:color w:val="000000"/>
          <w:sz w:val="28"/>
          <w:szCs w:val="32"/>
        </w:rPr>
      </w:pPr>
      <w:r w:rsidRPr="000C3D56">
        <w:rPr>
          <w:rFonts w:eastAsia="標楷體" w:hAnsi="標楷體" w:cs="Times New Roman" w:hint="eastAsia"/>
          <w:color w:val="000000"/>
          <w:sz w:val="28"/>
          <w:szCs w:val="32"/>
        </w:rPr>
        <w:t>本人特此聲明同意下列之情形：</w:t>
      </w:r>
    </w:p>
    <w:p w:rsidR="00BC26E0" w:rsidRPr="000C3D56" w:rsidRDefault="00BC26E0" w:rsidP="00BC26E0">
      <w:pPr>
        <w:numPr>
          <w:ilvl w:val="0"/>
          <w:numId w:val="13"/>
        </w:numPr>
        <w:tabs>
          <w:tab w:val="num" w:pos="720"/>
        </w:tabs>
        <w:suppressAutoHyphens w:val="0"/>
        <w:autoSpaceDN/>
        <w:snapToGrid w:val="0"/>
        <w:spacing w:line="560" w:lineRule="exact"/>
        <w:ind w:left="720"/>
        <w:jc w:val="both"/>
        <w:textAlignment w:val="auto"/>
        <w:rPr>
          <w:rFonts w:eastAsia="標楷體" w:hAnsi="標楷體" w:cs="Times New Roman"/>
          <w:color w:val="000000"/>
          <w:sz w:val="28"/>
          <w:szCs w:val="32"/>
        </w:rPr>
      </w:pPr>
      <w:r w:rsidRPr="000C3D56">
        <w:rPr>
          <w:rFonts w:eastAsia="標楷體" w:hAnsi="標楷體" w:cs="Times New Roman" w:hint="eastAsia"/>
          <w:color w:val="000000"/>
          <w:sz w:val="28"/>
          <w:szCs w:val="32"/>
        </w:rPr>
        <w:t>遵守本次徵文辦法之規定，擔保參賽作品的著作權皆屬本人所有，如有剽竊他人之情事，經查證屬實，所產生法律責任由本人自行負擔，與主辦單位無關。</w:t>
      </w:r>
    </w:p>
    <w:p w:rsidR="00BC26E0" w:rsidRPr="000C3D56" w:rsidRDefault="00BC26E0" w:rsidP="00BC26E0">
      <w:pPr>
        <w:numPr>
          <w:ilvl w:val="0"/>
          <w:numId w:val="13"/>
        </w:numPr>
        <w:tabs>
          <w:tab w:val="num" w:pos="720"/>
        </w:tabs>
        <w:suppressAutoHyphens w:val="0"/>
        <w:autoSpaceDN/>
        <w:snapToGrid w:val="0"/>
        <w:spacing w:line="560" w:lineRule="exact"/>
        <w:ind w:left="720"/>
        <w:jc w:val="both"/>
        <w:textAlignment w:val="auto"/>
        <w:rPr>
          <w:rFonts w:eastAsia="標楷體" w:hAnsi="標楷體" w:cs="Times New Roman"/>
          <w:sz w:val="28"/>
          <w:szCs w:val="32"/>
        </w:rPr>
      </w:pPr>
      <w:r w:rsidRPr="000C3D56">
        <w:rPr>
          <w:rFonts w:eastAsia="標楷體" w:hAnsi="標楷體" w:cs="Times New Roman" w:hint="eastAsia"/>
          <w:sz w:val="28"/>
          <w:szCs w:val="32"/>
        </w:rPr>
        <w:t>得獎作品得由主辦單位集結出版得獎作品集，本人亦享有著作人格權及著作財產權。</w:t>
      </w:r>
    </w:p>
    <w:p w:rsidR="00BC26E0" w:rsidRPr="000C3D56" w:rsidRDefault="00BC26E0" w:rsidP="00BC26E0">
      <w:pPr>
        <w:numPr>
          <w:ilvl w:val="0"/>
          <w:numId w:val="13"/>
        </w:numPr>
        <w:tabs>
          <w:tab w:val="num" w:pos="720"/>
        </w:tabs>
        <w:suppressAutoHyphens w:val="0"/>
        <w:autoSpaceDN/>
        <w:snapToGrid w:val="0"/>
        <w:spacing w:line="560" w:lineRule="exact"/>
        <w:ind w:left="720"/>
        <w:jc w:val="both"/>
        <w:textAlignment w:val="auto"/>
        <w:rPr>
          <w:rFonts w:eastAsia="標楷體" w:hAnsi="標楷體" w:cs="Times New Roman"/>
          <w:color w:val="000000"/>
          <w:sz w:val="28"/>
          <w:szCs w:val="32"/>
        </w:rPr>
      </w:pPr>
      <w:r w:rsidRPr="000C3D56">
        <w:rPr>
          <w:rFonts w:eastAsia="標楷體" w:hAnsi="標楷體" w:cs="Times New Roman" w:hint="eastAsia"/>
          <w:sz w:val="28"/>
          <w:szCs w:val="32"/>
        </w:rPr>
        <w:t>本人同意無償授權</w:t>
      </w:r>
      <w:r w:rsidRPr="00034E0F">
        <w:rPr>
          <w:rFonts w:eastAsia="標楷體" w:hAnsi="標楷體" w:cs="Times New Roman" w:hint="eastAsia"/>
          <w:sz w:val="28"/>
          <w:szCs w:val="32"/>
        </w:rPr>
        <w:t>南亞技術學院</w:t>
      </w:r>
      <w:r w:rsidRPr="000C3D56">
        <w:rPr>
          <w:rFonts w:eastAsia="標楷體" w:hAnsi="標楷體" w:cs="Times New Roman" w:hint="eastAsia"/>
          <w:sz w:val="28"/>
          <w:szCs w:val="32"/>
        </w:rPr>
        <w:t>將得</w:t>
      </w:r>
      <w:r w:rsidRPr="000C3D56">
        <w:rPr>
          <w:rFonts w:eastAsia="標楷體" w:hAnsi="標楷體" w:cs="Times New Roman" w:hint="eastAsia"/>
          <w:color w:val="000000"/>
          <w:sz w:val="28"/>
          <w:szCs w:val="32"/>
        </w:rPr>
        <w:t>獎作品以任何形式（如上網、光碟、有聲出版、刊登書報雜誌、數位典藏、捷運公車海報</w:t>
      </w:r>
      <w:r w:rsidRPr="000C3D56">
        <w:rPr>
          <w:rFonts w:eastAsia="標楷體" w:hAnsi="標楷體" w:cs="Times New Roman"/>
          <w:color w:val="000000"/>
          <w:sz w:val="28"/>
          <w:szCs w:val="32"/>
        </w:rPr>
        <w:t>…</w:t>
      </w:r>
      <w:r w:rsidRPr="000C3D56">
        <w:rPr>
          <w:rFonts w:eastAsia="標楷體" w:hAnsi="標楷體" w:cs="Times New Roman" w:hint="eastAsia"/>
          <w:color w:val="000000"/>
          <w:sz w:val="28"/>
          <w:szCs w:val="32"/>
        </w:rPr>
        <w:t>等）推廣使用，並不需另支稿酬及版稅。</w:t>
      </w:r>
    </w:p>
    <w:p w:rsidR="00BC26E0" w:rsidRPr="000C3D56" w:rsidRDefault="00BC26E0" w:rsidP="00BC26E0">
      <w:pPr>
        <w:snapToGrid w:val="0"/>
        <w:spacing w:line="560" w:lineRule="exact"/>
        <w:ind w:left="560" w:hangingChars="200" w:hanging="560"/>
        <w:jc w:val="both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0C3D56">
        <w:rPr>
          <w:rFonts w:eastAsia="標楷體" w:hAnsi="標楷體" w:cs="Times New Roman" w:hint="eastAsia"/>
          <w:color w:val="000000"/>
          <w:sz w:val="28"/>
          <w:szCs w:val="32"/>
        </w:rPr>
        <w:t>四、參選作品若發生下列情形之一，</w:t>
      </w:r>
      <w:r>
        <w:rPr>
          <w:rFonts w:eastAsia="標楷體" w:hAnsi="標楷體" w:cs="Times New Roman" w:hint="eastAsia"/>
          <w:color w:val="000000"/>
          <w:sz w:val="28"/>
          <w:szCs w:val="32"/>
        </w:rPr>
        <w:t>主</w:t>
      </w:r>
      <w:r w:rsidRPr="000C3D56">
        <w:rPr>
          <w:rFonts w:eastAsia="標楷體" w:hAnsi="標楷體" w:cs="Times New Roman" w:hint="eastAsia"/>
          <w:color w:val="000000"/>
          <w:sz w:val="28"/>
          <w:szCs w:val="32"/>
        </w:rPr>
        <w:t>辦單位得取消其參賽及得獎資格，並追回獎金</w:t>
      </w:r>
      <w:r w:rsidRPr="000C3D56">
        <w:rPr>
          <w:rFonts w:ascii="標楷體" w:eastAsia="標楷體" w:hAnsi="標楷體" w:cs="Times New Roman" w:hint="eastAsia"/>
          <w:color w:val="000000"/>
          <w:sz w:val="28"/>
          <w:szCs w:val="32"/>
        </w:rPr>
        <w:t>，侵犯著作權部分，自行負責：</w:t>
      </w:r>
    </w:p>
    <w:p w:rsidR="00BC26E0" w:rsidRPr="000C3D56" w:rsidRDefault="00BC26E0" w:rsidP="00BC26E0">
      <w:pPr>
        <w:snapToGrid w:val="0"/>
        <w:spacing w:line="560" w:lineRule="exact"/>
        <w:ind w:firstLineChars="300" w:firstLine="840"/>
        <w:jc w:val="both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0C3D56">
        <w:rPr>
          <w:rFonts w:ascii="標楷體" w:eastAsia="標楷體" w:hAnsi="標楷體" w:cs="Times New Roman" w:hint="eastAsia"/>
          <w:color w:val="000000"/>
          <w:sz w:val="28"/>
          <w:szCs w:val="32"/>
        </w:rPr>
        <w:t>1、</w:t>
      </w:r>
      <w:r w:rsidRPr="000C3D56">
        <w:rPr>
          <w:rFonts w:ascii="標楷體" w:eastAsia="標楷體" w:hAnsi="標楷體" w:cs="Times New Roman"/>
          <w:color w:val="000000"/>
          <w:sz w:val="28"/>
          <w:szCs w:val="32"/>
        </w:rPr>
        <w:t>抄襲、翻譯他人作品或冒名頂替參</w:t>
      </w:r>
      <w:r w:rsidRPr="000C3D56">
        <w:rPr>
          <w:rFonts w:ascii="標楷體" w:eastAsia="標楷體" w:hAnsi="標楷體" w:cs="Times New Roman" w:hint="eastAsia"/>
          <w:color w:val="000000"/>
          <w:sz w:val="28"/>
          <w:szCs w:val="32"/>
        </w:rPr>
        <w:t>加</w:t>
      </w:r>
      <w:r w:rsidRPr="000C3D56">
        <w:rPr>
          <w:rFonts w:ascii="標楷體" w:eastAsia="標楷體" w:hAnsi="標楷體" w:cs="Times New Roman"/>
          <w:color w:val="000000"/>
          <w:sz w:val="28"/>
          <w:szCs w:val="32"/>
        </w:rPr>
        <w:t>者。</w:t>
      </w:r>
    </w:p>
    <w:p w:rsidR="00BC26E0" w:rsidRPr="000C3D56" w:rsidRDefault="00BC26E0" w:rsidP="00BC26E0">
      <w:pPr>
        <w:snapToGrid w:val="0"/>
        <w:spacing w:line="560" w:lineRule="exact"/>
        <w:ind w:firstLineChars="300" w:firstLine="840"/>
        <w:jc w:val="both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0C3D56">
        <w:rPr>
          <w:rFonts w:ascii="標楷體" w:eastAsia="標楷體" w:hAnsi="標楷體" w:cs="Times New Roman" w:hint="eastAsia"/>
          <w:color w:val="000000"/>
          <w:sz w:val="28"/>
          <w:szCs w:val="32"/>
        </w:rPr>
        <w:t>2、</w:t>
      </w:r>
      <w:r w:rsidRPr="000C3D56">
        <w:rPr>
          <w:rFonts w:eastAsia="標楷體" w:hAnsi="標楷體" w:cs="Times New Roman" w:hint="eastAsia"/>
          <w:color w:val="000000"/>
          <w:sz w:val="28"/>
          <w:szCs w:val="32"/>
        </w:rPr>
        <w:t>作</w:t>
      </w:r>
      <w:r w:rsidRPr="000C3D56">
        <w:rPr>
          <w:rFonts w:ascii="標楷體" w:eastAsia="標楷體" w:hAnsi="標楷體" w:cs="Times New Roman"/>
          <w:color w:val="000000"/>
          <w:sz w:val="28"/>
          <w:szCs w:val="32"/>
        </w:rPr>
        <w:t>品曾</w:t>
      </w:r>
      <w:r w:rsidRPr="000C3D56">
        <w:rPr>
          <w:rFonts w:ascii="標楷體" w:eastAsia="標楷體" w:hAnsi="標楷體" w:cs="Times New Roman" w:hint="eastAsia"/>
          <w:color w:val="000000"/>
          <w:sz w:val="28"/>
          <w:szCs w:val="32"/>
        </w:rPr>
        <w:t>於平面媒體及網路</w:t>
      </w:r>
      <w:r w:rsidRPr="000C3D56">
        <w:rPr>
          <w:rFonts w:ascii="標楷體" w:eastAsia="標楷體" w:hAnsi="標楷體" w:cs="Times New Roman"/>
          <w:color w:val="000000"/>
          <w:sz w:val="28"/>
          <w:szCs w:val="32"/>
        </w:rPr>
        <w:t>公開發表者。</w:t>
      </w:r>
    </w:p>
    <w:p w:rsidR="00BC26E0" w:rsidRDefault="00BC26E0" w:rsidP="00BC26E0">
      <w:pPr>
        <w:snapToGrid w:val="0"/>
        <w:spacing w:line="560" w:lineRule="exact"/>
        <w:ind w:leftChars="351" w:left="1402" w:hangingChars="200" w:hanging="560"/>
        <w:jc w:val="both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0C3D56">
        <w:rPr>
          <w:rFonts w:ascii="標楷體" w:eastAsia="標楷體" w:hAnsi="標楷體" w:cs="Times New Roman" w:hint="eastAsia"/>
          <w:color w:val="000000"/>
          <w:sz w:val="28"/>
          <w:szCs w:val="32"/>
        </w:rPr>
        <w:t>3、</w:t>
      </w:r>
      <w:r w:rsidRPr="000C3D56">
        <w:rPr>
          <w:rFonts w:ascii="標楷體" w:eastAsia="標楷體" w:hAnsi="標楷體" w:cs="Times New Roman"/>
          <w:color w:val="000000"/>
          <w:sz w:val="28"/>
          <w:szCs w:val="32"/>
        </w:rPr>
        <w:t>作品曾參賽並獲獎者</w:t>
      </w:r>
      <w:r w:rsidRPr="000C3D56">
        <w:rPr>
          <w:rFonts w:ascii="標楷體" w:eastAsia="標楷體" w:hAnsi="標楷體" w:cs="Times New Roman" w:hint="eastAsia"/>
          <w:color w:val="000000"/>
          <w:sz w:val="28"/>
          <w:szCs w:val="32"/>
        </w:rPr>
        <w:t>或作品正在參加其他</w:t>
      </w:r>
      <w:r>
        <w:rPr>
          <w:rFonts w:ascii="標楷體" w:eastAsia="標楷體" w:hAnsi="標楷體" w:cs="Times New Roman" w:hint="eastAsia"/>
          <w:color w:val="000000"/>
          <w:sz w:val="28"/>
          <w:szCs w:val="32"/>
        </w:rPr>
        <w:t>徵文比賽</w:t>
      </w:r>
      <w:r w:rsidRPr="000C3D56">
        <w:rPr>
          <w:rFonts w:ascii="標楷體" w:eastAsia="標楷體" w:hAnsi="標楷體" w:cs="Times New Roman" w:hint="eastAsia"/>
          <w:color w:val="000000"/>
          <w:sz w:val="28"/>
          <w:szCs w:val="32"/>
        </w:rPr>
        <w:t>者或即將刊登者</w:t>
      </w:r>
      <w:r w:rsidRPr="000C3D56">
        <w:rPr>
          <w:rFonts w:ascii="標楷體" w:eastAsia="標楷體" w:hAnsi="標楷體" w:cs="Times New Roman"/>
          <w:color w:val="000000"/>
          <w:sz w:val="28"/>
          <w:szCs w:val="32"/>
        </w:rPr>
        <w:t>。</w:t>
      </w:r>
    </w:p>
    <w:p w:rsidR="00044406" w:rsidRPr="000C3D56" w:rsidRDefault="00044406" w:rsidP="00BC26E0">
      <w:pPr>
        <w:snapToGrid w:val="0"/>
        <w:spacing w:line="560" w:lineRule="exact"/>
        <w:ind w:leftChars="351" w:left="1402" w:hangingChars="200" w:hanging="560"/>
        <w:jc w:val="both"/>
        <w:rPr>
          <w:rFonts w:eastAsia="標楷體" w:hAnsi="標楷體" w:cs="Times New Roman"/>
          <w:color w:val="000000"/>
          <w:sz w:val="28"/>
          <w:szCs w:val="32"/>
        </w:rPr>
      </w:pPr>
    </w:p>
    <w:p w:rsidR="00BC26E0" w:rsidRDefault="00BC26E0" w:rsidP="00044406">
      <w:pPr>
        <w:snapToGrid w:val="0"/>
        <w:spacing w:line="0" w:lineRule="atLeast"/>
        <w:ind w:left="4320" w:right="2560" w:hanging="600"/>
        <w:rPr>
          <w:rFonts w:eastAsia="標楷體" w:hAnsi="標楷體" w:cs="Times New Roman"/>
          <w:color w:val="000000"/>
          <w:sz w:val="28"/>
          <w:szCs w:val="28"/>
        </w:rPr>
      </w:pPr>
      <w:r w:rsidRPr="000C3D56">
        <w:rPr>
          <w:rFonts w:eastAsia="標楷體" w:hAnsi="標楷體" w:cs="Times New Roman" w:hint="eastAsia"/>
          <w:color w:val="000000"/>
          <w:sz w:val="32"/>
          <w:szCs w:val="28"/>
        </w:rPr>
        <w:t>立同意書人：</w:t>
      </w:r>
      <w:r w:rsidRPr="000C3D56"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044406" w:rsidRPr="000C3D56" w:rsidRDefault="00044406" w:rsidP="00044406">
      <w:pPr>
        <w:snapToGrid w:val="0"/>
        <w:spacing w:line="0" w:lineRule="atLeast"/>
        <w:ind w:left="4320" w:right="2560" w:hanging="600"/>
        <w:rPr>
          <w:rFonts w:eastAsia="標楷體" w:hAnsi="標楷體" w:cs="Times New Roman"/>
          <w:color w:val="000000"/>
          <w:sz w:val="28"/>
          <w:szCs w:val="28"/>
        </w:rPr>
      </w:pPr>
    </w:p>
    <w:p w:rsidR="00BC26E0" w:rsidRDefault="00BC26E0" w:rsidP="00044406">
      <w:pPr>
        <w:snapToGrid w:val="0"/>
        <w:spacing w:line="0" w:lineRule="atLeast"/>
        <w:ind w:left="4320" w:hanging="600"/>
        <w:rPr>
          <w:rFonts w:eastAsia="標楷體" w:hAnsi="標楷體" w:cs="Times New Roman"/>
          <w:color w:val="000000"/>
          <w:sz w:val="32"/>
          <w:szCs w:val="28"/>
        </w:rPr>
      </w:pPr>
      <w:r>
        <w:rPr>
          <w:rFonts w:eastAsia="標楷體" w:hAnsi="標楷體" w:cs="Times New Roman" w:hint="eastAsia"/>
          <w:color w:val="000000"/>
          <w:sz w:val="32"/>
          <w:szCs w:val="28"/>
        </w:rPr>
        <w:t>身分證字號</w:t>
      </w:r>
      <w:r w:rsidRPr="000C3D56">
        <w:rPr>
          <w:rFonts w:eastAsia="標楷體" w:hAnsi="標楷體" w:cs="Times New Roman" w:hint="eastAsia"/>
          <w:color w:val="000000"/>
          <w:sz w:val="32"/>
          <w:szCs w:val="28"/>
        </w:rPr>
        <w:t>：</w:t>
      </w:r>
    </w:p>
    <w:p w:rsidR="00044406" w:rsidRDefault="00044406" w:rsidP="00044406">
      <w:pPr>
        <w:snapToGrid w:val="0"/>
        <w:spacing w:line="0" w:lineRule="atLeast"/>
        <w:ind w:left="4320" w:hanging="600"/>
        <w:rPr>
          <w:rFonts w:eastAsia="標楷體" w:hAnsi="標楷體" w:cs="Times New Roman"/>
          <w:color w:val="000000"/>
          <w:sz w:val="32"/>
          <w:szCs w:val="28"/>
        </w:rPr>
      </w:pPr>
    </w:p>
    <w:p w:rsidR="00D610C2" w:rsidRDefault="00BC26E0" w:rsidP="00E534C3">
      <w:pPr>
        <w:pBdr>
          <w:bottom w:val="single" w:sz="6" w:space="1" w:color="auto"/>
        </w:pBdr>
        <w:snapToGrid w:val="0"/>
        <w:spacing w:line="0" w:lineRule="atLeast"/>
        <w:jc w:val="distribute"/>
        <w:rPr>
          <w:rFonts w:eastAsia="標楷體" w:hAnsi="標楷體" w:cs="Times New Roman"/>
          <w:color w:val="000000"/>
          <w:sz w:val="28"/>
          <w:szCs w:val="28"/>
        </w:rPr>
      </w:pPr>
      <w:r w:rsidRPr="000C3D56">
        <w:rPr>
          <w:rFonts w:eastAsia="標楷體" w:hAnsi="標楷體" w:cs="Times New Roman" w:hint="eastAsia"/>
          <w:color w:val="000000"/>
          <w:sz w:val="28"/>
          <w:szCs w:val="28"/>
        </w:rPr>
        <w:t xml:space="preserve">中華民國　</w:t>
      </w:r>
      <w:r w:rsidR="00B172C9">
        <w:rPr>
          <w:rFonts w:eastAsia="標楷體" w:hAnsi="標楷體" w:cs="Times New Roman" w:hint="eastAsia"/>
          <w:color w:val="000000"/>
          <w:sz w:val="28"/>
          <w:szCs w:val="28"/>
        </w:rPr>
        <w:t>1</w:t>
      </w:r>
      <w:r w:rsidR="00315B99">
        <w:rPr>
          <w:rFonts w:eastAsia="標楷體" w:hAnsi="標楷體" w:cs="Times New Roman" w:hint="eastAsia"/>
          <w:color w:val="000000"/>
          <w:sz w:val="28"/>
          <w:szCs w:val="28"/>
        </w:rPr>
        <w:t>10</w:t>
      </w:r>
      <w:bookmarkStart w:id="0" w:name="_GoBack"/>
      <w:bookmarkEnd w:id="0"/>
      <w:r w:rsidR="00B172C9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0C3D56">
        <w:rPr>
          <w:rFonts w:eastAsia="標楷體" w:hAnsi="標楷體" w:cs="Times New Roman" w:hint="eastAsia"/>
          <w:color w:val="000000"/>
          <w:sz w:val="28"/>
          <w:szCs w:val="28"/>
        </w:rPr>
        <w:t xml:space="preserve">　　　　　　月　　　　　　日</w:t>
      </w:r>
    </w:p>
    <w:p w:rsidR="00D610C2" w:rsidRDefault="00F449A4" w:rsidP="006D68FE">
      <w:pPr>
        <w:pStyle w:val="Standard"/>
        <w:spacing w:before="510"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本表單蒐集之個人資料，僅限於本活動使用，非經當事人同意，絕不轉作其他用途，亦不會公布任何資訊，並遵守本校資料保存與安全控管辦理。</w:t>
      </w:r>
    </w:p>
    <w:sectPr w:rsidR="00D610C2">
      <w:footerReference w:type="default" r:id="rId8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B3" w:rsidRDefault="002A1DB3">
      <w:r>
        <w:separator/>
      </w:r>
    </w:p>
  </w:endnote>
  <w:endnote w:type="continuationSeparator" w:id="0">
    <w:p w:rsidR="002A1DB3" w:rsidRDefault="002A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行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AE" w:rsidRDefault="00F449A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15B99">
      <w:rPr>
        <w:noProof/>
      </w:rPr>
      <w:t>1</w:t>
    </w:r>
    <w:r>
      <w:fldChar w:fldCharType="end"/>
    </w:r>
  </w:p>
  <w:p w:rsidR="006400AE" w:rsidRDefault="002A1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B3" w:rsidRDefault="002A1DB3">
      <w:r>
        <w:rPr>
          <w:color w:val="000000"/>
        </w:rPr>
        <w:separator/>
      </w:r>
    </w:p>
  </w:footnote>
  <w:footnote w:type="continuationSeparator" w:id="0">
    <w:p w:rsidR="002A1DB3" w:rsidRDefault="002A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EF6"/>
    <w:multiLevelType w:val="multilevel"/>
    <w:tmpl w:val="0F88348A"/>
    <w:styleLink w:val="WW8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C332839"/>
    <w:multiLevelType w:val="multilevel"/>
    <w:tmpl w:val="B05C2B8C"/>
    <w:styleLink w:val="WW8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E6866D2"/>
    <w:multiLevelType w:val="multilevel"/>
    <w:tmpl w:val="9ED85006"/>
    <w:styleLink w:val="WW8Num4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B524D96"/>
    <w:multiLevelType w:val="multilevel"/>
    <w:tmpl w:val="595E088E"/>
    <w:styleLink w:val="WW8Num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9450993"/>
    <w:multiLevelType w:val="multilevel"/>
    <w:tmpl w:val="E382AC1C"/>
    <w:styleLink w:val="WW8Num5"/>
    <w:lvl w:ilvl="0">
      <w:start w:val="9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FF53887"/>
    <w:multiLevelType w:val="multilevel"/>
    <w:tmpl w:val="7F02F3A0"/>
    <w:styleLink w:val="WW8Num7"/>
    <w:lvl w:ilvl="0">
      <w:start w:val="1"/>
      <w:numFmt w:val="ideographLegalTraditional"/>
      <w:pStyle w:val="1"/>
      <w:lvlText w:val="%1、"/>
      <w:lvlJc w:val="left"/>
      <w:rPr>
        <w:b/>
        <w:sz w:val="36"/>
        <w:szCs w:val="36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4A33A8E"/>
    <w:multiLevelType w:val="multilevel"/>
    <w:tmpl w:val="453EC186"/>
    <w:styleLink w:val="WW8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FC12E47"/>
    <w:multiLevelType w:val="multilevel"/>
    <w:tmpl w:val="2FDA043C"/>
    <w:styleLink w:val="WW8Num1"/>
    <w:lvl w:ilvl="0">
      <w:start w:val="1"/>
      <w:numFmt w:val="decimal"/>
      <w:lvlText w:val="%1.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8611487"/>
    <w:multiLevelType w:val="multilevel"/>
    <w:tmpl w:val="627A4F90"/>
    <w:styleLink w:val="WWNum1"/>
    <w:lvl w:ilvl="0">
      <w:start w:val="1"/>
      <w:numFmt w:val="japaneseCounting"/>
      <w:lvlText w:val="%1、"/>
      <w:lvlJc w:val="left"/>
      <w:rPr>
        <w:rFonts w:ascii="微軟正黑體" w:hAnsi="微軟正黑體"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6F636E20"/>
    <w:multiLevelType w:val="multilevel"/>
    <w:tmpl w:val="3BEE9F04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FC81924"/>
    <w:multiLevelType w:val="multilevel"/>
    <w:tmpl w:val="5300A97C"/>
    <w:styleLink w:val="WW8Num10"/>
    <w:lvl w:ilvl="0">
      <w:start w:val="7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AC23005"/>
    <w:multiLevelType w:val="multilevel"/>
    <w:tmpl w:val="EBEAFFC0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959C070E">
      <w:start w:val="1"/>
      <w:numFmt w:val="decimal"/>
      <w:lvlText w:val="%2、"/>
      <w:lvlJc w:val="left"/>
      <w:pPr>
        <w:tabs>
          <w:tab w:val="num" w:pos="2334"/>
        </w:tabs>
        <w:ind w:left="2334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10C2"/>
    <w:rsid w:val="00044406"/>
    <w:rsid w:val="000A20EC"/>
    <w:rsid w:val="000B5866"/>
    <w:rsid w:val="001A68DB"/>
    <w:rsid w:val="00222BA6"/>
    <w:rsid w:val="002A1DB3"/>
    <w:rsid w:val="00315B99"/>
    <w:rsid w:val="003B54D9"/>
    <w:rsid w:val="00440184"/>
    <w:rsid w:val="004C0798"/>
    <w:rsid w:val="005460DF"/>
    <w:rsid w:val="00554BA8"/>
    <w:rsid w:val="006D68FE"/>
    <w:rsid w:val="00821A94"/>
    <w:rsid w:val="00883C8A"/>
    <w:rsid w:val="008A0234"/>
    <w:rsid w:val="00A42E6E"/>
    <w:rsid w:val="00B172C9"/>
    <w:rsid w:val="00BC26E0"/>
    <w:rsid w:val="00BD6532"/>
    <w:rsid w:val="00D07F3F"/>
    <w:rsid w:val="00D20C41"/>
    <w:rsid w:val="00D610C2"/>
    <w:rsid w:val="00DC50FA"/>
    <w:rsid w:val="00E5107D"/>
    <w:rsid w:val="00E534C3"/>
    <w:rsid w:val="00F32134"/>
    <w:rsid w:val="00F4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金梅毛行書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金梅毛行書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金梅毛行書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金梅毛行書"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List Paragraph"/>
    <w:basedOn w:val="Standard"/>
    <w:pPr>
      <w:spacing w:line="0" w:lineRule="atLeast"/>
      <w:ind w:left="480" w:firstLine="482"/>
      <w:textAlignment w:val="auto"/>
    </w:pPr>
    <w:rPr>
      <w:rFonts w:ascii="Calibri" w:eastAsia="微軟正黑體" w:hAnsi="Calibri" w:cs="Calibri"/>
      <w:sz w:val="28"/>
      <w:szCs w:val="22"/>
    </w:rPr>
  </w:style>
  <w:style w:type="paragraph" w:customStyle="1" w:styleId="1">
    <w:name w:val="樣式1"/>
    <w:basedOn w:val="a8"/>
    <w:pPr>
      <w:numPr>
        <w:numId w:val="7"/>
      </w:numPr>
      <w:ind w:left="0" w:firstLine="0"/>
      <w:outlineLvl w:val="0"/>
    </w:pPr>
    <w:rPr>
      <w:rFonts w:ascii="標楷體" w:eastAsia="標楷體" w:hAnsi="標楷體" w:cs="標楷體"/>
      <w:b/>
      <w:color w:val="1F497D"/>
      <w:szCs w:val="36"/>
    </w:rPr>
  </w:style>
  <w:style w:type="paragraph" w:customStyle="1" w:styleId="Default">
    <w:name w:val="Default"/>
    <w:pPr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新細明體" w:hAnsi="Calibri" w:cs="Calibri"/>
      <w:szCs w:val="22"/>
      <w:lang w:bidi="ar-SA"/>
    </w:rPr>
  </w:style>
  <w:style w:type="paragraph" w:customStyle="1" w:styleId="10">
    <w:name w:val="內文1"/>
    <w:aliases w:val="¼ÐÃD4"/>
    <w:pPr>
      <w:textAlignment w:val="auto"/>
    </w:pPr>
    <w:rPr>
      <w:rFonts w:eastAsia="新細明體" w:cs="Times New Roman"/>
      <w:lang w:bidi="ar-SA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36"/>
      <w:szCs w:val="3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1">
    <w:name w:val="樣式1 字元"/>
    <w:rPr>
      <w:rFonts w:ascii="標楷體" w:eastAsia="標楷體" w:hAnsi="標楷體" w:cs="標楷體"/>
      <w:b/>
      <w:color w:val="1F497D"/>
      <w:kern w:val="3"/>
      <w:sz w:val="28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rFonts w:ascii="微軟正黑體" w:hAnsi="微軟正黑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aa">
    <w:name w:val="page number"/>
    <w:basedOn w:val="a0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Num1">
    <w:name w:val="WWNum1"/>
    <w:basedOn w:val="a2"/>
    <w:pPr>
      <w:numPr>
        <w:numId w:val="12"/>
      </w:numPr>
    </w:pPr>
  </w:style>
  <w:style w:type="paragraph" w:styleId="Web">
    <w:name w:val="Normal (Web)"/>
    <w:basedOn w:val="a"/>
    <w:uiPriority w:val="99"/>
    <w:unhideWhenUsed/>
    <w:rsid w:val="004C0798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新細明體" w:eastAsia="新細明體" w:hAnsi="新細明體" w:cs="新細明體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金梅毛行書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金梅毛行書"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金梅毛行書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金梅毛行書"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List Paragraph"/>
    <w:basedOn w:val="Standard"/>
    <w:pPr>
      <w:spacing w:line="0" w:lineRule="atLeast"/>
      <w:ind w:left="480" w:firstLine="482"/>
      <w:textAlignment w:val="auto"/>
    </w:pPr>
    <w:rPr>
      <w:rFonts w:ascii="Calibri" w:eastAsia="微軟正黑體" w:hAnsi="Calibri" w:cs="Calibri"/>
      <w:sz w:val="28"/>
      <w:szCs w:val="22"/>
    </w:rPr>
  </w:style>
  <w:style w:type="paragraph" w:customStyle="1" w:styleId="1">
    <w:name w:val="樣式1"/>
    <w:basedOn w:val="a8"/>
    <w:pPr>
      <w:numPr>
        <w:numId w:val="7"/>
      </w:numPr>
      <w:ind w:left="0" w:firstLine="0"/>
      <w:outlineLvl w:val="0"/>
    </w:pPr>
    <w:rPr>
      <w:rFonts w:ascii="標楷體" w:eastAsia="標楷體" w:hAnsi="標楷體" w:cs="標楷體"/>
      <w:b/>
      <w:color w:val="1F497D"/>
      <w:szCs w:val="36"/>
    </w:rPr>
  </w:style>
  <w:style w:type="paragraph" w:customStyle="1" w:styleId="Default">
    <w:name w:val="Default"/>
    <w:pPr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新細明體" w:hAnsi="Calibri" w:cs="Calibri"/>
      <w:szCs w:val="22"/>
      <w:lang w:bidi="ar-SA"/>
    </w:rPr>
  </w:style>
  <w:style w:type="paragraph" w:customStyle="1" w:styleId="10">
    <w:name w:val="內文1"/>
    <w:aliases w:val="¼ÐÃD4"/>
    <w:pPr>
      <w:textAlignment w:val="auto"/>
    </w:pPr>
    <w:rPr>
      <w:rFonts w:eastAsia="新細明體" w:cs="Times New Roman"/>
      <w:lang w:bidi="ar-SA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36"/>
      <w:szCs w:val="3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1">
    <w:name w:val="樣式1 字元"/>
    <w:rPr>
      <w:rFonts w:ascii="標楷體" w:eastAsia="標楷體" w:hAnsi="標楷體" w:cs="標楷體"/>
      <w:b/>
      <w:color w:val="1F497D"/>
      <w:kern w:val="3"/>
      <w:sz w:val="28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rFonts w:ascii="微軟正黑體" w:hAnsi="微軟正黑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aa">
    <w:name w:val="page number"/>
    <w:basedOn w:val="a0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Num1">
    <w:name w:val="WWNum1"/>
    <w:basedOn w:val="a2"/>
    <w:pPr>
      <w:numPr>
        <w:numId w:val="12"/>
      </w:numPr>
    </w:pPr>
  </w:style>
  <w:style w:type="paragraph" w:styleId="Web">
    <w:name w:val="Normal (Web)"/>
    <w:basedOn w:val="a"/>
    <w:uiPriority w:val="99"/>
    <w:unhideWhenUsed/>
    <w:rsid w:val="004C0798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新細明體" w:eastAsia="新細明體" w:hAnsi="新細明體" w:cs="新細明體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南亞技術學院99學年度第一次導師會議程表</dc:title>
  <dc:creator>NEF User</dc:creator>
  <cp:lastModifiedBy>yy555</cp:lastModifiedBy>
  <cp:revision>20</cp:revision>
  <cp:lastPrinted>2016-09-19T13:25:00Z</cp:lastPrinted>
  <dcterms:created xsi:type="dcterms:W3CDTF">2017-09-29T11:06:00Z</dcterms:created>
  <dcterms:modified xsi:type="dcterms:W3CDTF">2021-03-10T07:44:00Z</dcterms:modified>
</cp:coreProperties>
</file>